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907A" w14:textId="77777777" w:rsidR="0026122B" w:rsidRDefault="004D2F07" w:rsidP="007C03A4">
      <w:pPr>
        <w:pStyle w:val="Title"/>
      </w:pPr>
      <w:r>
        <w:t>—</w:t>
      </w:r>
    </w:p>
    <w:p w14:paraId="66E8583B" w14:textId="70BBF472" w:rsidR="004D2F07" w:rsidRDefault="00ED4D63" w:rsidP="00806DF2">
      <w:pPr>
        <w:pStyle w:val="Title"/>
        <w:ind w:right="1513"/>
      </w:pPr>
      <w:r>
        <w:t xml:space="preserve">Part D: </w:t>
      </w:r>
      <w:r w:rsidR="00956B3A">
        <w:t xml:space="preserve">PRIVACY AND CYBERSECURITY </w:t>
      </w:r>
    </w:p>
    <w:p w14:paraId="7A8DCD4F" w14:textId="1DD1E061" w:rsidR="004D2F07" w:rsidRPr="007C03A4" w:rsidRDefault="00956B3A" w:rsidP="007C03A4">
      <w:pPr>
        <w:pStyle w:val="Subtitle"/>
      </w:pPr>
      <w:r>
        <w:t>L</w:t>
      </w:r>
      <w:r w:rsidR="00FA7736">
        <w:t>oan, securit</w:t>
      </w:r>
      <w:r w:rsidR="00A30050">
        <w:t>y</w:t>
      </w:r>
      <w:r w:rsidR="001B51C4">
        <w:t>,</w:t>
      </w:r>
      <w:r w:rsidR="00643F57">
        <w:t xml:space="preserve"> </w:t>
      </w:r>
      <w:r w:rsidR="00FA7736">
        <w:t>settlement</w:t>
      </w:r>
      <w:r w:rsidR="001B51C4">
        <w:t xml:space="preserve"> &amp; recovery</w:t>
      </w:r>
      <w:r w:rsidR="00FA7736">
        <w:t xml:space="preserve"> s</w:t>
      </w:r>
      <w:r w:rsidR="00E31DB5">
        <w:t>ervice</w:t>
      </w:r>
      <w:r>
        <w:t>s</w:t>
      </w:r>
      <w:r w:rsidR="00E31DB5">
        <w:t xml:space="preserve"> RFT</w:t>
      </w:r>
    </w:p>
    <w:p w14:paraId="008E1853" w14:textId="42A3DF5A" w:rsidR="004D2F07" w:rsidRDefault="00ED4D63" w:rsidP="002B262C">
      <w:pPr>
        <w:pStyle w:val="Heading1"/>
        <w:keepNext w:val="0"/>
        <w:keepLines w:val="0"/>
      </w:pPr>
      <w:r>
        <w:t>Overview</w:t>
      </w:r>
    </w:p>
    <w:p w14:paraId="23BC52DE" w14:textId="74751383" w:rsidR="00956B3A" w:rsidRDefault="002B262C" w:rsidP="00956B3A">
      <w:r>
        <w:t>T</w:t>
      </w:r>
      <w:r w:rsidR="000219E9">
        <w:t xml:space="preserve">he successful </w:t>
      </w:r>
      <w:r w:rsidR="005B62F9">
        <w:t>t</w:t>
      </w:r>
      <w:r w:rsidR="000219E9">
        <w:t xml:space="preserve">enderer will deal with personal </w:t>
      </w:r>
      <w:r>
        <w:t xml:space="preserve">and confidential </w:t>
      </w:r>
      <w:r w:rsidR="000219E9">
        <w:t>information relating to IBA’s staff and customers</w:t>
      </w:r>
      <w:r>
        <w:t>. P</w:t>
      </w:r>
      <w:r w:rsidR="000219E9">
        <w:t xml:space="preserve">lease include the following information regarding </w:t>
      </w:r>
      <w:r>
        <w:t>the Tenderer’s</w:t>
      </w:r>
      <w:r w:rsidR="000219E9">
        <w:t xml:space="preserve"> IT network and data security measures.  </w:t>
      </w:r>
      <w:r w:rsidR="00956B3A">
        <w:t xml:space="preserve"> </w:t>
      </w:r>
    </w:p>
    <w:p w14:paraId="4A7A7DB4" w14:textId="79069C09" w:rsidR="002B262C" w:rsidRDefault="002B262C" w:rsidP="00956B3A">
      <w:r>
        <w:t xml:space="preserve">If a Tenderer proposes to engage a </w:t>
      </w:r>
      <w:proofErr w:type="gramStart"/>
      <w:r>
        <w:t>Third Party</w:t>
      </w:r>
      <w:proofErr w:type="gramEnd"/>
      <w:r>
        <w:t xml:space="preserve"> Collaborator for part of the services, the Third Party Collaborator must also complete the questionnaire</w:t>
      </w:r>
      <w:r w:rsidR="00A4637D">
        <w:t>s</w:t>
      </w:r>
      <w:r>
        <w:t xml:space="preserve"> below. </w:t>
      </w:r>
    </w:p>
    <w:p w14:paraId="76EE0983" w14:textId="3C81877C" w:rsidR="00FA47F7" w:rsidRDefault="000219E9" w:rsidP="000219E9">
      <w:pPr>
        <w:pStyle w:val="Heading1"/>
        <w:numPr>
          <w:ilvl w:val="0"/>
          <w:numId w:val="4"/>
        </w:numPr>
      </w:pPr>
      <w:r>
        <w:t>IT infrastructure and network environment</w:t>
      </w:r>
    </w:p>
    <w:p w14:paraId="1EE3B49F" w14:textId="00CAA41D" w:rsidR="00FA47F7" w:rsidRDefault="009F55FB" w:rsidP="00FA47F7">
      <w:r>
        <w:rPr>
          <w:rFonts w:cstheme="minorHAnsi"/>
          <w:bCs/>
          <w:szCs w:val="20"/>
        </w:rPr>
        <w:t>Tenderer may provide the following information in a separate document but please ensure the following information is given.</w:t>
      </w:r>
    </w:p>
    <w:tbl>
      <w:tblPr>
        <w:tblW w:w="9215" w:type="dxa"/>
        <w:tblInd w:w="108" w:type="dxa"/>
        <w:tblBorders>
          <w:top w:val="single" w:sz="4" w:space="0" w:color="E23C48"/>
          <w:left w:val="single" w:sz="4" w:space="0" w:color="E23C48"/>
          <w:bottom w:val="single" w:sz="4" w:space="0" w:color="E23C48"/>
          <w:right w:val="single" w:sz="4" w:space="0" w:color="E23C48"/>
          <w:insideH w:val="single" w:sz="4" w:space="0" w:color="E23C48"/>
          <w:insideV w:val="single" w:sz="4" w:space="0" w:color="E23C48"/>
        </w:tblBorders>
        <w:tblLook w:val="04A0" w:firstRow="1" w:lastRow="0" w:firstColumn="1" w:lastColumn="0" w:noHBand="0" w:noVBand="1"/>
      </w:tblPr>
      <w:tblGrid>
        <w:gridCol w:w="2835"/>
        <w:gridCol w:w="6380"/>
      </w:tblGrid>
      <w:tr w:rsidR="000219E9" w:rsidRPr="000D6D1F" w14:paraId="66BD58FB" w14:textId="77777777" w:rsidTr="00055585">
        <w:trPr>
          <w:trHeight w:val="454"/>
        </w:trPr>
        <w:tc>
          <w:tcPr>
            <w:tcW w:w="2835" w:type="dxa"/>
            <w:shd w:val="clear" w:color="auto" w:fill="E23C48"/>
            <w:vAlign w:val="center"/>
          </w:tcPr>
          <w:p w14:paraId="610AB6B9" w14:textId="77777777" w:rsidR="000219E9" w:rsidRPr="000D6D1F" w:rsidRDefault="000219E9" w:rsidP="00055585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0D6D1F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380" w:type="dxa"/>
            <w:shd w:val="clear" w:color="auto" w:fill="E23C48"/>
            <w:vAlign w:val="center"/>
          </w:tcPr>
          <w:p w14:paraId="7310CE0A" w14:textId="77777777" w:rsidR="000219E9" w:rsidRPr="000D6D1F" w:rsidRDefault="000219E9" w:rsidP="00055585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0D6D1F">
              <w:rPr>
                <w:b/>
                <w:bCs/>
                <w:color w:val="FFFFFF" w:themeColor="background1"/>
              </w:rPr>
              <w:t>Response</w:t>
            </w:r>
          </w:p>
        </w:tc>
      </w:tr>
      <w:tr w:rsidR="000219E9" w:rsidRPr="000D6D1F" w14:paraId="7E4B14DA" w14:textId="77777777" w:rsidTr="00055585">
        <w:trPr>
          <w:trHeight w:val="454"/>
        </w:trPr>
        <w:tc>
          <w:tcPr>
            <w:tcW w:w="2835" w:type="dxa"/>
            <w:shd w:val="clear" w:color="auto" w:fill="ECE3D9"/>
            <w:vAlign w:val="center"/>
          </w:tcPr>
          <w:p w14:paraId="29FB114A" w14:textId="0789963D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  <w:r w:rsidRPr="00252768">
              <w:t xml:space="preserve">Please provide a </w:t>
            </w:r>
            <w:proofErr w:type="gramStart"/>
            <w:r w:rsidRPr="00252768">
              <w:t>high level</w:t>
            </w:r>
            <w:proofErr w:type="gramEnd"/>
            <w:r w:rsidRPr="00252768">
              <w:t xml:space="preserve"> overview of your </w:t>
            </w:r>
            <w:r>
              <w:t xml:space="preserve">firm’s </w:t>
            </w:r>
            <w:r w:rsidRPr="00252768">
              <w:t>existing IT infrastructure and network environmen</w:t>
            </w:r>
            <w:r>
              <w:t>t. Include an outline of the tools, systems or software that you have in place or expect to use to perform the Services.</w:t>
            </w:r>
          </w:p>
        </w:tc>
        <w:tc>
          <w:tcPr>
            <w:tcW w:w="6380" w:type="dxa"/>
            <w:vAlign w:val="center"/>
          </w:tcPr>
          <w:p w14:paraId="1FD30A9E" w14:textId="77777777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0219E9" w:rsidRPr="000D6D1F" w14:paraId="031CAB31" w14:textId="77777777" w:rsidTr="00055585">
        <w:trPr>
          <w:trHeight w:val="454"/>
        </w:trPr>
        <w:tc>
          <w:tcPr>
            <w:tcW w:w="2835" w:type="dxa"/>
            <w:shd w:val="clear" w:color="auto" w:fill="ECE3D9"/>
            <w:vAlign w:val="center"/>
          </w:tcPr>
          <w:p w14:paraId="090B7F10" w14:textId="77777777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  <w:r w:rsidRPr="000D6D1F">
              <w:rPr>
                <w:rFonts w:asciiTheme="minorHAnsi" w:hAnsiTheme="minorHAnsi" w:cstheme="minorHAnsi"/>
              </w:rPr>
              <w:t>Do you have a secondary site / backup facility that can be used in case of a complete building failure?  If yes, please provide details.</w:t>
            </w:r>
          </w:p>
        </w:tc>
        <w:tc>
          <w:tcPr>
            <w:tcW w:w="6380" w:type="dxa"/>
            <w:vAlign w:val="center"/>
          </w:tcPr>
          <w:p w14:paraId="19162F2E" w14:textId="77777777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0219E9" w:rsidRPr="000D6D1F" w14:paraId="240A2A8B" w14:textId="77777777" w:rsidTr="00055585">
        <w:trPr>
          <w:trHeight w:val="454"/>
        </w:trPr>
        <w:tc>
          <w:tcPr>
            <w:tcW w:w="2835" w:type="dxa"/>
            <w:shd w:val="clear" w:color="auto" w:fill="ECE3D9"/>
            <w:vAlign w:val="center"/>
          </w:tcPr>
          <w:p w14:paraId="7DE0221B" w14:textId="44311CC0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  <w:r w:rsidRPr="000D6D1F">
              <w:rPr>
                <w:rFonts w:asciiTheme="minorHAnsi" w:hAnsiTheme="minorHAnsi" w:cstheme="minorHAnsi"/>
              </w:rPr>
              <w:t>Do you have backup / redundancy in place in case of electrical failure at the</w:t>
            </w:r>
            <w:r w:rsidR="00D30D4E">
              <w:rPr>
                <w:rFonts w:asciiTheme="minorHAnsi" w:hAnsiTheme="minorHAnsi" w:cstheme="minorHAnsi"/>
              </w:rPr>
              <w:t xml:space="preserve"> proposed</w:t>
            </w:r>
            <w:r w:rsidRPr="000D6D1F">
              <w:rPr>
                <w:rFonts w:asciiTheme="minorHAnsi" w:hAnsiTheme="minorHAnsi" w:cstheme="minorHAnsi"/>
              </w:rPr>
              <w:t xml:space="preserve"> </w:t>
            </w:r>
            <w:r w:rsidR="00D30D4E">
              <w:rPr>
                <w:rFonts w:asciiTheme="minorHAnsi" w:hAnsiTheme="minorHAnsi" w:cstheme="minorHAnsi"/>
              </w:rPr>
              <w:t>location(s)</w:t>
            </w:r>
            <w:r w:rsidRPr="000D6D1F">
              <w:rPr>
                <w:rFonts w:asciiTheme="minorHAnsi" w:hAnsiTheme="minorHAnsi" w:cstheme="minorHAnsi"/>
              </w:rPr>
              <w:t xml:space="preserve"> </w:t>
            </w:r>
            <w:r w:rsidR="009F55FB">
              <w:rPr>
                <w:rFonts w:asciiTheme="minorHAnsi" w:hAnsiTheme="minorHAnsi" w:cstheme="minorHAnsi"/>
              </w:rPr>
              <w:t>where Services will be performed from</w:t>
            </w:r>
            <w:r>
              <w:rPr>
                <w:rFonts w:asciiTheme="minorHAnsi" w:hAnsiTheme="minorHAnsi" w:cstheme="minorHAnsi"/>
              </w:rPr>
              <w:t xml:space="preserve">? </w:t>
            </w:r>
            <w:r w:rsidRPr="000D6D1F">
              <w:rPr>
                <w:rFonts w:asciiTheme="minorHAnsi" w:hAnsiTheme="minorHAnsi" w:cstheme="minorHAnsi"/>
              </w:rPr>
              <w:t>If yes, please provide details.</w:t>
            </w:r>
          </w:p>
        </w:tc>
        <w:tc>
          <w:tcPr>
            <w:tcW w:w="6380" w:type="dxa"/>
            <w:vAlign w:val="center"/>
          </w:tcPr>
          <w:p w14:paraId="1A896591" w14:textId="77777777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0219E9" w:rsidRPr="000D6D1F" w14:paraId="692AEE2E" w14:textId="77777777" w:rsidTr="00055585">
        <w:trPr>
          <w:trHeight w:val="454"/>
        </w:trPr>
        <w:tc>
          <w:tcPr>
            <w:tcW w:w="2835" w:type="dxa"/>
            <w:shd w:val="clear" w:color="auto" w:fill="ECE3D9"/>
            <w:vAlign w:val="center"/>
          </w:tcPr>
          <w:p w14:paraId="350ED92F" w14:textId="55F3A8DD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  <w:r w:rsidRPr="000D6D1F">
              <w:rPr>
                <w:rFonts w:asciiTheme="minorHAnsi" w:hAnsiTheme="minorHAnsi" w:cstheme="minorHAnsi"/>
              </w:rPr>
              <w:lastRenderedPageBreak/>
              <w:t>Please provide a brief outline of your internet redundancy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F55FB" w:rsidRPr="000D6D1F">
              <w:rPr>
                <w:rFonts w:asciiTheme="minorHAnsi" w:hAnsiTheme="minorHAnsi" w:cstheme="minorHAnsi"/>
              </w:rPr>
              <w:t>at the</w:t>
            </w:r>
            <w:r w:rsidR="009F55FB">
              <w:rPr>
                <w:rFonts w:asciiTheme="minorHAnsi" w:hAnsiTheme="minorHAnsi" w:cstheme="minorHAnsi"/>
              </w:rPr>
              <w:t xml:space="preserve"> proposed</w:t>
            </w:r>
            <w:r w:rsidR="009F55FB" w:rsidRPr="000D6D1F">
              <w:rPr>
                <w:rFonts w:asciiTheme="minorHAnsi" w:hAnsiTheme="minorHAnsi" w:cstheme="minorHAnsi"/>
              </w:rPr>
              <w:t xml:space="preserve"> </w:t>
            </w:r>
            <w:r w:rsidR="009F55FB">
              <w:rPr>
                <w:rFonts w:asciiTheme="minorHAnsi" w:hAnsiTheme="minorHAnsi" w:cstheme="minorHAnsi"/>
              </w:rPr>
              <w:t>location(s)</w:t>
            </w:r>
            <w:r w:rsidR="009F55FB" w:rsidRPr="000D6D1F">
              <w:rPr>
                <w:rFonts w:asciiTheme="minorHAnsi" w:hAnsiTheme="minorHAnsi" w:cstheme="minorHAnsi"/>
              </w:rPr>
              <w:t xml:space="preserve"> </w:t>
            </w:r>
            <w:r w:rsidR="009F55FB">
              <w:rPr>
                <w:rFonts w:asciiTheme="minorHAnsi" w:hAnsiTheme="minorHAnsi" w:cstheme="minorHAnsi"/>
              </w:rPr>
              <w:t>where Services will be performed</w:t>
            </w:r>
            <w:r w:rsidRPr="000D6D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80" w:type="dxa"/>
            <w:vAlign w:val="center"/>
          </w:tcPr>
          <w:p w14:paraId="15AEACE1" w14:textId="77777777" w:rsidR="000219E9" w:rsidRPr="000D6D1F" w:rsidRDefault="000219E9" w:rsidP="00055585">
            <w:pPr>
              <w:rPr>
                <w:rFonts w:asciiTheme="minorHAnsi" w:hAnsiTheme="minorHAnsi" w:cstheme="minorHAnsi"/>
              </w:rPr>
            </w:pPr>
          </w:p>
        </w:tc>
      </w:tr>
    </w:tbl>
    <w:p w14:paraId="2D884D50" w14:textId="77777777" w:rsidR="000219E9" w:rsidRDefault="000219E9" w:rsidP="00FA47F7"/>
    <w:p w14:paraId="0D54E7AC" w14:textId="2F1E6D17" w:rsidR="00D30D4E" w:rsidRDefault="00D30D4E" w:rsidP="00D30D4E">
      <w:pPr>
        <w:pStyle w:val="Heading1"/>
        <w:numPr>
          <w:ilvl w:val="0"/>
          <w:numId w:val="4"/>
        </w:numPr>
      </w:pPr>
      <w:r>
        <w:t xml:space="preserve">IT security and data protection </w:t>
      </w:r>
    </w:p>
    <w:p w14:paraId="0D4866C3" w14:textId="6903F510" w:rsidR="00D30D4E" w:rsidRDefault="009F55FB" w:rsidP="00D30D4E">
      <w:pPr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</w:t>
      </w:r>
      <w:bookmarkStart w:id="0" w:name="_Hlk112162539"/>
      <w:r>
        <w:rPr>
          <w:rFonts w:cstheme="minorHAnsi"/>
          <w:bCs/>
          <w:szCs w:val="20"/>
        </w:rPr>
        <w:t xml:space="preserve">enderer may provide the following information in a separate document (e.g. by way of a Data Security Statement) but please ensure the following information is given. </w:t>
      </w:r>
      <w:bookmarkEnd w:id="0"/>
    </w:p>
    <w:p w14:paraId="3B036C0C" w14:textId="0D9D0B9F" w:rsidR="00D30D4E" w:rsidRPr="00A4637D" w:rsidRDefault="0029495D" w:rsidP="00FA47F7">
      <w:r>
        <w:rPr>
          <w:rFonts w:cstheme="minorHAnsi"/>
          <w:bCs/>
          <w:szCs w:val="20"/>
        </w:rPr>
        <w:t>Reference to ‘IBA Data’ includes any information</w:t>
      </w:r>
      <w:r w:rsidR="009C1CE0">
        <w:rPr>
          <w:rFonts w:cstheme="minorHAnsi"/>
          <w:bCs/>
          <w:szCs w:val="20"/>
        </w:rPr>
        <w:t xml:space="preserve"> (electronic and hard copy)</w:t>
      </w:r>
      <w:r>
        <w:rPr>
          <w:rFonts w:cstheme="minorHAnsi"/>
          <w:bCs/>
          <w:szCs w:val="20"/>
        </w:rPr>
        <w:t xml:space="preserve"> provided to the successful Tenderer in connection with the Services</w:t>
      </w:r>
      <w:r w:rsidR="008B172B">
        <w:rPr>
          <w:rFonts w:cstheme="minorHAnsi"/>
          <w:bCs/>
          <w:szCs w:val="20"/>
        </w:rPr>
        <w:t xml:space="preserve"> (such as</w:t>
      </w:r>
      <w:r>
        <w:rPr>
          <w:rFonts w:cstheme="minorHAnsi"/>
          <w:bCs/>
          <w:szCs w:val="20"/>
        </w:rPr>
        <w:t xml:space="preserve"> any contracts,</w:t>
      </w:r>
      <w:r w:rsidR="008B172B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>personal and financial information of IBA’s clients and staff</w:t>
      </w:r>
      <w:r w:rsidR="008B172B">
        <w:rPr>
          <w:rFonts w:cstheme="minorHAnsi"/>
          <w:bCs/>
          <w:szCs w:val="20"/>
        </w:rPr>
        <w:t>) and any files, documents and notes that the firm creates in relation to the Services</w:t>
      </w:r>
      <w:r>
        <w:rPr>
          <w:rFonts w:cstheme="minorHAnsi"/>
          <w:bCs/>
          <w:szCs w:val="20"/>
        </w:rPr>
        <w:t xml:space="preserve">.  </w:t>
      </w:r>
    </w:p>
    <w:tbl>
      <w:tblPr>
        <w:tblW w:w="9782" w:type="dxa"/>
        <w:tblInd w:w="108" w:type="dxa"/>
        <w:tblBorders>
          <w:top w:val="single" w:sz="4" w:space="0" w:color="E23C48"/>
          <w:left w:val="single" w:sz="4" w:space="0" w:color="E23C48"/>
          <w:bottom w:val="single" w:sz="4" w:space="0" w:color="E23C48"/>
          <w:right w:val="single" w:sz="4" w:space="0" w:color="E23C48"/>
          <w:insideH w:val="single" w:sz="4" w:space="0" w:color="E23C48"/>
          <w:insideV w:val="single" w:sz="4" w:space="0" w:color="E23C48"/>
        </w:tblBorders>
        <w:tblLook w:val="04A0" w:firstRow="1" w:lastRow="0" w:firstColumn="1" w:lastColumn="0" w:noHBand="0" w:noVBand="1"/>
      </w:tblPr>
      <w:tblGrid>
        <w:gridCol w:w="3402"/>
        <w:gridCol w:w="6380"/>
      </w:tblGrid>
      <w:tr w:rsidR="009F55FB" w:rsidRPr="00453206" w14:paraId="31CCADD1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  <w:hideMark/>
          </w:tcPr>
          <w:p w14:paraId="36B3FBB9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1: Contact Details </w:t>
            </w:r>
          </w:p>
        </w:tc>
      </w:tr>
      <w:tr w:rsidR="009F55FB" w:rsidRPr="00453206" w14:paraId="4C2DCF16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1434FAF4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Please confirm the name, job title and contact details for the person within your organisation who is responsible for data privacy.</w:t>
            </w:r>
          </w:p>
        </w:tc>
        <w:tc>
          <w:tcPr>
            <w:tcW w:w="6380" w:type="dxa"/>
            <w:vAlign w:val="center"/>
          </w:tcPr>
          <w:p w14:paraId="4F8C15D1" w14:textId="77777777" w:rsidR="009F55FB" w:rsidRPr="00453206" w:rsidRDefault="009F55FB" w:rsidP="0005558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6AB9D95F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</w:tcPr>
          <w:p w14:paraId="146E68DE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</w:t>
            </w: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: Physical security </w:t>
            </w:r>
          </w:p>
        </w:tc>
      </w:tr>
      <w:tr w:rsidR="009F55FB" w:rsidRPr="00453206" w14:paraId="3BBC90B5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76D511B6" w14:textId="4048DCF7" w:rsidR="009F55FB" w:rsidRPr="00453206" w:rsidRDefault="009F55FB" w:rsidP="0005558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Does</w:t>
            </w:r>
            <w:r>
              <w:rPr>
                <w:rFonts w:asciiTheme="minorHAnsi" w:hAnsiTheme="minorHAnsi" w:cstheme="minorHAnsi"/>
              </w:rPr>
              <w:t xml:space="preserve"> your firm </w:t>
            </w:r>
            <w:r w:rsidRPr="00453206">
              <w:rPr>
                <w:rFonts w:asciiTheme="minorHAnsi" w:hAnsiTheme="minorHAnsi" w:cstheme="minorHAnsi"/>
              </w:rPr>
              <w:t>comply with the physical, technical and administrative control objectives of the Australian Government Information Security Manual?</w:t>
            </w:r>
          </w:p>
        </w:tc>
        <w:tc>
          <w:tcPr>
            <w:tcW w:w="6380" w:type="dxa"/>
            <w:vAlign w:val="center"/>
          </w:tcPr>
          <w:p w14:paraId="67156B26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3CC6E346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  <w:hideMark/>
          </w:tcPr>
          <w:p w14:paraId="4C084BEA" w14:textId="5BD60E95" w:rsidR="009F55FB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Please describe the physical access controls in place in relation </w:t>
            </w:r>
            <w:r w:rsidR="00F41895">
              <w:rPr>
                <w:rFonts w:asciiTheme="minorHAnsi" w:hAnsiTheme="minorHAnsi" w:cstheme="minorHAnsi"/>
              </w:rPr>
              <w:t xml:space="preserve">each </w:t>
            </w:r>
            <w:proofErr w:type="gramStart"/>
            <w:r w:rsidR="00F41895">
              <w:rPr>
                <w:rFonts w:asciiTheme="minorHAnsi" w:hAnsiTheme="minorHAnsi" w:cstheme="minorHAnsi"/>
              </w:rPr>
              <w:t xml:space="preserve">of </w:t>
            </w:r>
            <w:r>
              <w:rPr>
                <w:rFonts w:asciiTheme="minorHAnsi" w:hAnsiTheme="minorHAnsi" w:cstheme="minorHAnsi"/>
              </w:rPr>
              <w:t xml:space="preserve"> your</w:t>
            </w:r>
            <w:proofErr w:type="gramEnd"/>
            <w:r>
              <w:rPr>
                <w:rFonts w:asciiTheme="minorHAnsi" w:hAnsiTheme="minorHAnsi" w:cstheme="minorHAnsi"/>
              </w:rPr>
              <w:t xml:space="preserve"> firm’s offices where the Services will be carried out</w:t>
            </w:r>
            <w:r w:rsidR="0029495D">
              <w:rPr>
                <w:rFonts w:asciiTheme="minorHAnsi" w:hAnsiTheme="minorHAnsi" w:cstheme="minorHAnsi"/>
              </w:rPr>
              <w:t xml:space="preserve"> and where IBA’s </w:t>
            </w:r>
            <w:r w:rsidR="008B172B">
              <w:rPr>
                <w:rFonts w:asciiTheme="minorHAnsi" w:hAnsiTheme="minorHAnsi" w:cstheme="minorHAnsi"/>
              </w:rPr>
              <w:t>D</w:t>
            </w:r>
            <w:r w:rsidR="0029495D">
              <w:rPr>
                <w:rFonts w:asciiTheme="minorHAnsi" w:hAnsiTheme="minorHAnsi" w:cstheme="minorHAnsi"/>
              </w:rPr>
              <w:t>ata are held</w:t>
            </w:r>
            <w:r w:rsidR="00F41895">
              <w:rPr>
                <w:rFonts w:asciiTheme="minorHAnsi" w:hAnsiTheme="minorHAnsi" w:cstheme="minorHAnsi"/>
              </w:rPr>
              <w:t xml:space="preserve"> (</w:t>
            </w:r>
            <w:r w:rsidR="00F41895" w:rsidRPr="00F41895">
              <w:rPr>
                <w:rFonts w:asciiTheme="minorHAnsi" w:hAnsiTheme="minorHAnsi" w:cstheme="minorHAnsi"/>
                <w:b/>
                <w:bCs/>
              </w:rPr>
              <w:t>Office</w:t>
            </w:r>
            <w:r w:rsidR="00F41895">
              <w:rPr>
                <w:rFonts w:asciiTheme="minorHAnsi" w:hAnsiTheme="minorHAnsi" w:cstheme="minorHAnsi"/>
              </w:rPr>
              <w:t>)</w:t>
            </w:r>
            <w:r w:rsidRPr="00453206">
              <w:rPr>
                <w:rFonts w:asciiTheme="minorHAnsi" w:hAnsiTheme="minorHAnsi" w:cstheme="minorHAnsi"/>
              </w:rPr>
              <w:t>.</w:t>
            </w:r>
          </w:p>
          <w:p w14:paraId="3DFA3F8C" w14:textId="13AF95B9" w:rsidR="00FF0646" w:rsidRPr="00453206" w:rsidRDefault="00FF0646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include responses to:</w:t>
            </w:r>
          </w:p>
          <w:p w14:paraId="755539E1" w14:textId="16690ECE" w:rsidR="009F55FB" w:rsidRPr="00453206" w:rsidRDefault="009F55FB" w:rsidP="009F55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Are all entrance and exits to the </w:t>
            </w:r>
            <w:r w:rsidR="00F4189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ffice</w:t>
            </w:r>
            <w:r w:rsidRPr="00453206">
              <w:rPr>
                <w:rFonts w:asciiTheme="minorHAnsi" w:hAnsiTheme="minorHAnsi" w:cstheme="minorHAnsi"/>
              </w:rPr>
              <w:t xml:space="preserve"> controlled by physical barriers?</w:t>
            </w:r>
          </w:p>
          <w:p w14:paraId="619A5FD4" w14:textId="5687BFE7" w:rsidR="009F55FB" w:rsidRPr="00453206" w:rsidRDefault="009F55FB" w:rsidP="009F55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Is the </w:t>
            </w:r>
            <w:r w:rsidR="00F41895">
              <w:rPr>
                <w:rFonts w:asciiTheme="minorHAnsi" w:hAnsiTheme="minorHAnsi" w:cstheme="minorHAnsi"/>
              </w:rPr>
              <w:t xml:space="preserve">Office </w:t>
            </w:r>
            <w:r w:rsidRPr="00453206">
              <w:rPr>
                <w:rFonts w:asciiTheme="minorHAnsi" w:hAnsiTheme="minorHAnsi" w:cstheme="minorHAnsi"/>
              </w:rPr>
              <w:t xml:space="preserve">controlled by swipe card access? </w:t>
            </w:r>
          </w:p>
          <w:p w14:paraId="38C5D0F9" w14:textId="519047BD" w:rsidR="009F55FB" w:rsidRPr="00453206" w:rsidRDefault="009F55FB" w:rsidP="009F55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Are there physical </w:t>
            </w:r>
            <w:r w:rsidR="00F41895">
              <w:rPr>
                <w:rFonts w:asciiTheme="minorHAnsi" w:hAnsiTheme="minorHAnsi" w:cstheme="minorHAnsi"/>
              </w:rPr>
              <w:t xml:space="preserve">and electronic </w:t>
            </w:r>
            <w:r w:rsidRPr="00453206">
              <w:rPr>
                <w:rFonts w:asciiTheme="minorHAnsi" w:hAnsiTheme="minorHAnsi" w:cstheme="minorHAnsi"/>
              </w:rPr>
              <w:t xml:space="preserve">access controls in place between </w:t>
            </w:r>
            <w:r w:rsidR="00F41895">
              <w:rPr>
                <w:rFonts w:asciiTheme="minorHAnsi" w:hAnsiTheme="minorHAnsi" w:cstheme="minorHAnsi"/>
              </w:rPr>
              <w:t xml:space="preserve">staff </w:t>
            </w:r>
            <w:r w:rsidRPr="00453206">
              <w:rPr>
                <w:rFonts w:asciiTheme="minorHAnsi" w:hAnsiTheme="minorHAnsi" w:cstheme="minorHAnsi"/>
              </w:rPr>
              <w:t>working on different client accounts?</w:t>
            </w:r>
          </w:p>
        </w:tc>
        <w:tc>
          <w:tcPr>
            <w:tcW w:w="6380" w:type="dxa"/>
            <w:vAlign w:val="center"/>
          </w:tcPr>
          <w:p w14:paraId="17EEBC9F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5243F55F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  <w:hideMark/>
          </w:tcPr>
          <w:p w14:paraId="3509C128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  People and training</w:t>
            </w:r>
          </w:p>
        </w:tc>
      </w:tr>
      <w:tr w:rsidR="009F55FB" w:rsidRPr="00453206" w14:paraId="3A803E75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14290F30" w14:textId="3AF8C5C0" w:rsidR="009F55FB" w:rsidRPr="00453206" w:rsidRDefault="002D2D9E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require confidentiality agreements be signed by all your employees, subcontractors and </w:t>
            </w:r>
            <w:r>
              <w:rPr>
                <w:rFonts w:asciiTheme="minorHAnsi" w:hAnsiTheme="minorHAnsi" w:cstheme="minorHAnsi"/>
              </w:rPr>
              <w:lastRenderedPageBreak/>
              <w:t>third parties that have access to IBA Data?</w:t>
            </w:r>
          </w:p>
        </w:tc>
        <w:tc>
          <w:tcPr>
            <w:tcW w:w="6380" w:type="dxa"/>
            <w:vAlign w:val="center"/>
          </w:tcPr>
          <w:p w14:paraId="06385778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55FB" w:rsidRPr="00453206" w14:paraId="78BB9F32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5409E1F4" w14:textId="3DD1F0A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Do </w:t>
            </w:r>
            <w:r w:rsidR="0029495D">
              <w:rPr>
                <w:rFonts w:asciiTheme="minorHAnsi" w:hAnsiTheme="minorHAnsi" w:cstheme="minorHAnsi"/>
              </w:rPr>
              <w:t xml:space="preserve">staff and third party </w:t>
            </w:r>
            <w:proofErr w:type="gramStart"/>
            <w:r w:rsidR="0029495D">
              <w:rPr>
                <w:rFonts w:asciiTheme="minorHAnsi" w:hAnsiTheme="minorHAnsi" w:cstheme="minorHAnsi"/>
              </w:rPr>
              <w:t xml:space="preserve">agents </w:t>
            </w:r>
            <w:r w:rsidRPr="00453206">
              <w:rPr>
                <w:rFonts w:asciiTheme="minorHAnsi" w:hAnsiTheme="minorHAnsi" w:cstheme="minorHAnsi"/>
              </w:rPr>
              <w:t xml:space="preserve"> undergo</w:t>
            </w:r>
            <w:proofErr w:type="gramEnd"/>
            <w:r w:rsidRPr="00453206">
              <w:rPr>
                <w:rFonts w:asciiTheme="minorHAnsi" w:hAnsiTheme="minorHAnsi" w:cstheme="minorHAnsi"/>
              </w:rPr>
              <w:t xml:space="preserve"> mandatory </w:t>
            </w:r>
            <w:r w:rsidR="0029495D">
              <w:rPr>
                <w:rFonts w:asciiTheme="minorHAnsi" w:hAnsiTheme="minorHAnsi" w:cstheme="minorHAnsi"/>
              </w:rPr>
              <w:t xml:space="preserve">privacy and </w:t>
            </w:r>
            <w:r w:rsidRPr="00453206">
              <w:rPr>
                <w:rFonts w:asciiTheme="minorHAnsi" w:hAnsiTheme="minorHAnsi" w:cstheme="minorHAnsi"/>
              </w:rPr>
              <w:t>data protection training? If yes, what form is this training in e.g., face to face, online etc.</w:t>
            </w:r>
          </w:p>
        </w:tc>
        <w:tc>
          <w:tcPr>
            <w:tcW w:w="6380" w:type="dxa"/>
            <w:vAlign w:val="center"/>
          </w:tcPr>
          <w:p w14:paraId="1A2E2E87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29495D" w:rsidRPr="00453206" w14:paraId="0DE857CF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0419F988" w14:textId="01D7151D" w:rsidR="0029495D" w:rsidRPr="00453206" w:rsidRDefault="0029495D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How often do </w:t>
            </w:r>
            <w:r>
              <w:rPr>
                <w:rFonts w:asciiTheme="minorHAnsi" w:hAnsiTheme="minorHAnsi" w:cstheme="minorHAnsi"/>
              </w:rPr>
              <w:t xml:space="preserve">staff and </w:t>
            </w:r>
            <w:r w:rsidRPr="00453206">
              <w:rPr>
                <w:rFonts w:asciiTheme="minorHAnsi" w:hAnsiTheme="minorHAnsi" w:cstheme="minorHAnsi"/>
              </w:rPr>
              <w:t xml:space="preserve">agents undertake data protection </w:t>
            </w:r>
            <w:r>
              <w:rPr>
                <w:rFonts w:asciiTheme="minorHAnsi" w:hAnsiTheme="minorHAnsi" w:cstheme="minorHAnsi"/>
              </w:rPr>
              <w:t xml:space="preserve">and privacy </w:t>
            </w:r>
            <w:r w:rsidRPr="00453206">
              <w:rPr>
                <w:rFonts w:asciiTheme="minorHAnsi" w:hAnsiTheme="minorHAnsi" w:cstheme="minorHAnsi"/>
              </w:rPr>
              <w:t>refresher training?</w:t>
            </w:r>
          </w:p>
        </w:tc>
        <w:tc>
          <w:tcPr>
            <w:tcW w:w="6380" w:type="dxa"/>
            <w:vAlign w:val="center"/>
          </w:tcPr>
          <w:p w14:paraId="73869AAA" w14:textId="77777777" w:rsidR="0029495D" w:rsidRPr="00453206" w:rsidRDefault="0029495D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6C528C23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</w:tcPr>
          <w:p w14:paraId="50D73D2B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 Data Storage and Security</w:t>
            </w:r>
          </w:p>
        </w:tc>
      </w:tr>
      <w:tr w:rsidR="009F55FB" w:rsidRPr="00453206" w14:paraId="2157896B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35D6FBAC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Do you hold any industry recognised security certifications, for example ISO 27001, PCI-DSS or approved IRAP ISM classification?</w:t>
            </w:r>
          </w:p>
          <w:p w14:paraId="1381D120" w14:textId="3ABAEA81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If yes, will the certifications cover the services that you are undertaking on behalf of IBA?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64071B8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55FB" w:rsidRPr="00453206" w14:paraId="7610887D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363FA52A" w14:textId="5DC2678E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Does your </w:t>
            </w:r>
            <w:r w:rsidR="0029495D">
              <w:rPr>
                <w:rFonts w:asciiTheme="minorHAnsi" w:hAnsiTheme="minorHAnsi" w:cstheme="minorHAnsi"/>
              </w:rPr>
              <w:t xml:space="preserve">firm </w:t>
            </w:r>
            <w:r w:rsidRPr="00453206">
              <w:rPr>
                <w:rFonts w:asciiTheme="minorHAnsi" w:hAnsiTheme="minorHAnsi" w:cstheme="minorHAnsi"/>
              </w:rPr>
              <w:t xml:space="preserve">have data security incident management procedures </w:t>
            </w:r>
            <w:r w:rsidR="0029495D">
              <w:rPr>
                <w:rFonts w:asciiTheme="minorHAnsi" w:hAnsiTheme="minorHAnsi" w:cstheme="minorHAnsi"/>
              </w:rPr>
              <w:t xml:space="preserve">and data breach response plan </w:t>
            </w:r>
            <w:r w:rsidRPr="00453206">
              <w:rPr>
                <w:rFonts w:asciiTheme="minorHAnsi" w:hAnsiTheme="minorHAnsi" w:cstheme="minorHAnsi"/>
              </w:rPr>
              <w:t>in place? If yes, please provide details.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2B00730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5DAA776B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2298DE69" w14:textId="77777777" w:rsidR="002A323E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Where will </w:t>
            </w:r>
            <w:r w:rsidR="0029495D">
              <w:rPr>
                <w:rFonts w:asciiTheme="minorHAnsi" w:hAnsiTheme="minorHAnsi" w:cstheme="minorHAnsi"/>
              </w:rPr>
              <w:t xml:space="preserve">IBA </w:t>
            </w:r>
            <w:r w:rsidR="008B172B">
              <w:rPr>
                <w:rFonts w:asciiTheme="minorHAnsi" w:hAnsiTheme="minorHAnsi" w:cstheme="minorHAnsi"/>
              </w:rPr>
              <w:t>D</w:t>
            </w:r>
            <w:r w:rsidRPr="00453206">
              <w:rPr>
                <w:rFonts w:asciiTheme="minorHAnsi" w:hAnsiTheme="minorHAnsi" w:cstheme="minorHAnsi"/>
              </w:rPr>
              <w:t>ata be processed</w:t>
            </w:r>
            <w:r w:rsidR="0029495D">
              <w:rPr>
                <w:rFonts w:asciiTheme="minorHAnsi" w:hAnsiTheme="minorHAnsi" w:cstheme="minorHAnsi"/>
              </w:rPr>
              <w:t xml:space="preserve"> and stored</w:t>
            </w:r>
            <w:r w:rsidR="004C10F6">
              <w:rPr>
                <w:rFonts w:asciiTheme="minorHAnsi" w:hAnsiTheme="minorHAnsi" w:cstheme="minorHAnsi"/>
              </w:rPr>
              <w:t xml:space="preserve"> (including location of servers</w:t>
            </w:r>
            <w:r w:rsidR="002A323E">
              <w:rPr>
                <w:rFonts w:asciiTheme="minorHAnsi" w:hAnsiTheme="minorHAnsi" w:cstheme="minorHAnsi"/>
              </w:rPr>
              <w:t xml:space="preserve">)? </w:t>
            </w:r>
            <w:r w:rsidR="002A323E" w:rsidRPr="00453206">
              <w:rPr>
                <w:rFonts w:asciiTheme="minorHAnsi" w:hAnsiTheme="minorHAnsi" w:cstheme="minorHAnsi"/>
              </w:rPr>
              <w:t>Please specify all location(s) including details of back-up data centres (if any).</w:t>
            </w:r>
          </w:p>
          <w:p w14:paraId="0729D9E4" w14:textId="5D9926ED" w:rsidR="009F55FB" w:rsidRPr="00453206" w:rsidRDefault="002A323E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IBA Data is held in cloud network, then specify the location of those servers too.</w:t>
            </w:r>
            <w:r w:rsidR="009F55FB" w:rsidRPr="00453206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B98BD7E" w14:textId="77777777" w:rsidR="009F55FB" w:rsidRPr="00453206" w:rsidRDefault="009F55FB" w:rsidP="0005558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475D27B7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6FB42C65" w14:textId="6D22C592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Will </w:t>
            </w:r>
            <w:r w:rsidR="009C1CE0">
              <w:rPr>
                <w:rFonts w:asciiTheme="minorHAnsi" w:hAnsiTheme="minorHAnsi" w:cstheme="minorHAnsi"/>
              </w:rPr>
              <w:t>IBA D</w:t>
            </w:r>
            <w:r w:rsidRPr="00453206">
              <w:rPr>
                <w:rFonts w:asciiTheme="minorHAnsi" w:hAnsiTheme="minorHAnsi" w:cstheme="minorHAnsi"/>
              </w:rPr>
              <w:t xml:space="preserve">ata be encrypted, both in transit and at rest? </w:t>
            </w:r>
          </w:p>
          <w:p w14:paraId="6E180770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If yes, please provide details of the level of encryption you use for the secure storage and transmission of data.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2AE2517E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308CEC3C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5BC96242" w14:textId="4AFC05BA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Will any of </w:t>
            </w:r>
            <w:r w:rsidR="004C10F6">
              <w:rPr>
                <w:rFonts w:asciiTheme="minorHAnsi" w:hAnsiTheme="minorHAnsi" w:cstheme="minorHAnsi"/>
              </w:rPr>
              <w:t>IBA D</w:t>
            </w:r>
            <w:r w:rsidRPr="00453206">
              <w:rPr>
                <w:rFonts w:asciiTheme="minorHAnsi" w:hAnsiTheme="minorHAnsi" w:cstheme="minorHAnsi"/>
              </w:rPr>
              <w:t xml:space="preserve">ata be made available to entities located outside Australia, even where the information is stored / hosted in Australia? 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57CB6274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45838DB9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294F8973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If yes, please indicate all countries where the data will be made available or transferred to.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B58B779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40303586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62E0DA48" w14:textId="03B59AE8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If yes, please indicate what measures are in place to protect personal data when made available or transferred to another country.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722E175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FF0646" w:rsidRPr="00453206" w14:paraId="1E700DD4" w14:textId="77777777" w:rsidTr="00FF0646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</w:tcPr>
          <w:p w14:paraId="381BD2BA" w14:textId="5D8A4612" w:rsidR="00FF0646" w:rsidRPr="00FF0646" w:rsidRDefault="00FF0646" w:rsidP="00055585">
            <w:pPr>
              <w:rPr>
                <w:rFonts w:asciiTheme="minorHAnsi" w:hAnsiTheme="minorHAnsi" w:cstheme="minorHAnsi"/>
                <w:b/>
                <w:bCs/>
              </w:rPr>
            </w:pPr>
            <w:r w:rsidRPr="00FF0646">
              <w:rPr>
                <w:rFonts w:asciiTheme="minorHAnsi" w:hAnsiTheme="minorHAnsi" w:cstheme="minorHAnsi"/>
                <w:b/>
                <w:bCs/>
                <w:color w:val="ECE3D9"/>
              </w:rPr>
              <w:t>Section 5: Data retention policy</w:t>
            </w:r>
          </w:p>
        </w:tc>
      </w:tr>
      <w:tr w:rsidR="00FF0646" w:rsidRPr="00453206" w14:paraId="17748D5C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7701E0D5" w14:textId="03690CCE" w:rsidR="00FF0646" w:rsidRPr="00453206" w:rsidRDefault="005C5F57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describe your firm’s retention</w:t>
            </w:r>
            <w:r w:rsidR="006C6B89">
              <w:rPr>
                <w:rFonts w:asciiTheme="minorHAnsi" w:hAnsiTheme="minorHAnsi" w:cstheme="minorHAnsi"/>
              </w:rPr>
              <w:t xml:space="preserve"> and destruction</w:t>
            </w:r>
            <w:r>
              <w:rPr>
                <w:rFonts w:asciiTheme="minorHAnsi" w:hAnsiTheme="minorHAnsi" w:cstheme="minorHAnsi"/>
              </w:rPr>
              <w:t xml:space="preserve"> policy, </w:t>
            </w:r>
            <w:r>
              <w:rPr>
                <w:rFonts w:asciiTheme="minorHAnsi" w:hAnsiTheme="minorHAnsi" w:cstheme="minorHAnsi"/>
              </w:rPr>
              <w:lastRenderedPageBreak/>
              <w:t xml:space="preserve">and </w:t>
            </w:r>
            <w:r w:rsidR="006C6B89">
              <w:rPr>
                <w:rFonts w:asciiTheme="minorHAnsi" w:hAnsiTheme="minorHAnsi" w:cstheme="minorHAnsi"/>
              </w:rPr>
              <w:t xml:space="preserve">include </w:t>
            </w:r>
            <w:r>
              <w:rPr>
                <w:rFonts w:asciiTheme="minorHAnsi" w:hAnsiTheme="minorHAnsi" w:cstheme="minorHAnsi"/>
              </w:rPr>
              <w:t xml:space="preserve">retention periods for IBA Data (both hard copy and electronic data) 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1E1B46B7" w14:textId="77777777" w:rsidR="00FF0646" w:rsidRPr="00453206" w:rsidRDefault="00FF0646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79D928F8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</w:tcPr>
          <w:p w14:paraId="5596160F" w14:textId="5933A4F2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 w:rsidR="00FF064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Subcontractors &amp; Third Parties</w:t>
            </w:r>
          </w:p>
        </w:tc>
      </w:tr>
      <w:tr w:rsidR="009F55FB" w:rsidRPr="00453206" w14:paraId="17A6E7BF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1B05A509" w14:textId="1B9BAFB8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Will any Subcontractors or Third Parties have access to </w:t>
            </w:r>
            <w:r w:rsidR="002A323E">
              <w:rPr>
                <w:rFonts w:asciiTheme="minorHAnsi" w:hAnsiTheme="minorHAnsi" w:cstheme="minorHAnsi"/>
              </w:rPr>
              <w:t>IBA D</w:t>
            </w:r>
            <w:r w:rsidRPr="00453206">
              <w:rPr>
                <w:rFonts w:asciiTheme="minorHAnsi" w:hAnsiTheme="minorHAnsi" w:cstheme="minorHAnsi"/>
              </w:rPr>
              <w:t>ata?</w:t>
            </w:r>
          </w:p>
          <w:p w14:paraId="42991652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If so, please provide the following details for all Subcontractors &amp; Third Parties:</w:t>
            </w:r>
          </w:p>
          <w:p w14:paraId="05FA2FA5" w14:textId="77777777" w:rsidR="009F55FB" w:rsidRPr="00453206" w:rsidRDefault="009F55FB" w:rsidP="009F5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Their name</w:t>
            </w:r>
          </w:p>
          <w:p w14:paraId="6A0276F9" w14:textId="77777777" w:rsidR="009F55FB" w:rsidRPr="00453206" w:rsidRDefault="009F55FB" w:rsidP="009F5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A description of the services they are providing</w:t>
            </w:r>
          </w:p>
          <w:p w14:paraId="7B9B2AD6" w14:textId="44B9EB62" w:rsidR="009F55FB" w:rsidRPr="00453206" w:rsidRDefault="009F55FB" w:rsidP="009F5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Details of the </w:t>
            </w:r>
            <w:r w:rsidR="00416750">
              <w:rPr>
                <w:rFonts w:asciiTheme="minorHAnsi" w:hAnsiTheme="minorHAnsi" w:cstheme="minorHAnsi"/>
              </w:rPr>
              <w:t>IBA D</w:t>
            </w:r>
            <w:r w:rsidRPr="00453206">
              <w:rPr>
                <w:rFonts w:asciiTheme="minorHAnsi" w:hAnsiTheme="minorHAnsi" w:cstheme="minorHAnsi"/>
              </w:rPr>
              <w:t>ata which they will be accessing</w:t>
            </w:r>
          </w:p>
          <w:p w14:paraId="0AC741AA" w14:textId="436A7FCA" w:rsidR="009F55FB" w:rsidRPr="00453206" w:rsidRDefault="009F55FB" w:rsidP="009F5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 xml:space="preserve">Details of how they will access the data (for example, will the data be transferred to the </w:t>
            </w:r>
            <w:r w:rsidR="002D2D9E">
              <w:rPr>
                <w:rFonts w:asciiTheme="minorHAnsi" w:hAnsiTheme="minorHAnsi" w:cstheme="minorHAnsi"/>
              </w:rPr>
              <w:t>contractor or agent</w:t>
            </w:r>
            <w:r w:rsidRPr="00453206">
              <w:rPr>
                <w:rFonts w:asciiTheme="minorHAnsi" w:hAnsiTheme="minorHAnsi" w:cstheme="minorHAnsi"/>
              </w:rPr>
              <w:t>, or will it be remotely accessed)</w:t>
            </w:r>
          </w:p>
          <w:p w14:paraId="192EDC38" w14:textId="77777777" w:rsidR="009F55FB" w:rsidRPr="00453206" w:rsidRDefault="009F55FB" w:rsidP="009F5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 w:hanging="283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The location where the data will be processed by the Subcontractors / Third Parties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5C3126E" w14:textId="77777777" w:rsidR="009F55FB" w:rsidRPr="00453206" w:rsidRDefault="009F55FB" w:rsidP="00055585">
            <w:pPr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1AD7F82D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79153F6F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Please indicate whether there is a data processing agreement in place with each of the Subcontractors / Third Parties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3F2F763E" w14:textId="77777777" w:rsidR="009F55FB" w:rsidRPr="00453206" w:rsidRDefault="009F55FB" w:rsidP="0005558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2C5A53D8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6A588D0B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Please also indicate whether data protection and information security compliance checks have been carried out</w:t>
            </w:r>
            <w:r>
              <w:rPr>
                <w:rFonts w:asciiTheme="minorHAnsi" w:hAnsiTheme="minorHAnsi" w:cstheme="minorHAnsi"/>
              </w:rPr>
              <w:t xml:space="preserve"> and regularly updated</w:t>
            </w:r>
            <w:r w:rsidRPr="00453206">
              <w:rPr>
                <w:rFonts w:asciiTheme="minorHAnsi" w:hAnsiTheme="minorHAnsi" w:cstheme="minorHAnsi"/>
              </w:rPr>
              <w:t xml:space="preserve"> in relation to each Subcontractors / Third Parties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227CFC3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9F55FB" w:rsidRPr="00453206" w14:paraId="35DDA469" w14:textId="77777777" w:rsidTr="00055585">
        <w:trPr>
          <w:trHeight w:val="454"/>
        </w:trPr>
        <w:tc>
          <w:tcPr>
            <w:tcW w:w="9782" w:type="dxa"/>
            <w:gridSpan w:val="2"/>
            <w:shd w:val="clear" w:color="auto" w:fill="E23C48"/>
            <w:vAlign w:val="center"/>
          </w:tcPr>
          <w:p w14:paraId="698F347E" w14:textId="4B793016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 w:rsidR="00FF064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</w:t>
            </w:r>
            <w:r w:rsidRPr="0045320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 Information security reviews</w:t>
            </w:r>
          </w:p>
        </w:tc>
      </w:tr>
      <w:tr w:rsidR="009F55FB" w:rsidRPr="00453206" w14:paraId="45AF0EA5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12F9136F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Do you have a documented Policy, Standard or process for Technical Vulnerability Management?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86B4125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F55FB" w:rsidRPr="00453206" w14:paraId="4DE83876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67D1A07D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Has a network vulnerability assessment or penetration test been performed on the external-facing network within the last 12 months by an external 3rd party?  If yes, please provide details including the coverage and scope of the scan.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006BF5D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F55FB" w:rsidRPr="00453206" w14:paraId="7DD304A6" w14:textId="77777777" w:rsidTr="00055585">
        <w:trPr>
          <w:trHeight w:val="454"/>
        </w:trPr>
        <w:tc>
          <w:tcPr>
            <w:tcW w:w="3402" w:type="dxa"/>
            <w:shd w:val="clear" w:color="auto" w:fill="ECE3D9"/>
            <w:vAlign w:val="center"/>
          </w:tcPr>
          <w:p w14:paraId="60CAF370" w14:textId="77777777" w:rsidR="009F55FB" w:rsidRPr="00453206" w:rsidRDefault="009F55FB" w:rsidP="000555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3206">
              <w:rPr>
                <w:rFonts w:asciiTheme="minorHAnsi" w:hAnsiTheme="minorHAnsi" w:cstheme="minorHAnsi"/>
              </w:rPr>
              <w:t>Do you regularly conduct technical compliance reviews of your information systems? (e.g. control testing and system accreditation). If yes, how often?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4E9F118" w14:textId="77777777" w:rsidR="009F55FB" w:rsidRPr="00453206" w:rsidRDefault="009F55FB" w:rsidP="0005558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822210" w14:textId="226193F6" w:rsidR="009F55FB" w:rsidRDefault="009F55FB" w:rsidP="00FA47F7">
      <w:pPr>
        <w:rPr>
          <w:i/>
        </w:rPr>
      </w:pPr>
    </w:p>
    <w:p w14:paraId="7A505587" w14:textId="77777777" w:rsidR="00FA47F7" w:rsidRPr="00956B3A" w:rsidRDefault="00FA47F7" w:rsidP="00956B3A"/>
    <w:sectPr w:rsidR="00FA47F7" w:rsidRPr="00956B3A" w:rsidSect="00496E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" w:right="1440" w:bottom="1440" w:left="1440" w:header="284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9CF2" w14:textId="77777777" w:rsidR="00EB32DB" w:rsidRDefault="00EB32DB">
      <w:pPr>
        <w:spacing w:after="0" w:line="240" w:lineRule="auto"/>
      </w:pPr>
      <w:r>
        <w:separator/>
      </w:r>
    </w:p>
  </w:endnote>
  <w:endnote w:type="continuationSeparator" w:id="0">
    <w:p w14:paraId="46C3F149" w14:textId="77777777" w:rsidR="00EB32DB" w:rsidRDefault="00EB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512566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2846BE13" w14:textId="77777777" w:rsidR="001461A8" w:rsidRPr="00CB38AE" w:rsidRDefault="00CB38AE">
        <w:pPr>
          <w:pStyle w:val="Footer"/>
          <w:jc w:val="right"/>
          <w:rPr>
            <w:rFonts w:cs="Arial"/>
            <w:sz w:val="18"/>
            <w:szCs w:val="18"/>
          </w:rPr>
        </w:pPr>
        <w:r w:rsidRPr="00CB38AE">
          <w:rPr>
            <w:rFonts w:cs="Arial"/>
            <w:sz w:val="18"/>
            <w:szCs w:val="18"/>
          </w:rPr>
          <w:fldChar w:fldCharType="begin"/>
        </w:r>
        <w:r w:rsidRPr="00CB38AE">
          <w:rPr>
            <w:rFonts w:cs="Arial"/>
            <w:sz w:val="18"/>
            <w:szCs w:val="18"/>
          </w:rPr>
          <w:instrText xml:space="preserve"> PAGE   \* MERGEFORMAT </w:instrText>
        </w:r>
        <w:r w:rsidRPr="00CB38AE">
          <w:rPr>
            <w:rFonts w:cs="Arial"/>
            <w:sz w:val="18"/>
            <w:szCs w:val="18"/>
          </w:rPr>
          <w:fldChar w:fldCharType="separate"/>
        </w:r>
        <w:r w:rsidR="00143145">
          <w:rPr>
            <w:rFonts w:cs="Arial"/>
            <w:noProof/>
            <w:sz w:val="18"/>
            <w:szCs w:val="18"/>
          </w:rPr>
          <w:t>2</w:t>
        </w:r>
        <w:r w:rsidRPr="00CB38AE">
          <w:rPr>
            <w:rFonts w:cs="Arial"/>
            <w:sz w:val="18"/>
            <w:szCs w:val="18"/>
          </w:rPr>
          <w:fldChar w:fldCharType="end"/>
        </w:r>
      </w:p>
    </w:sdtContent>
  </w:sdt>
  <w:p w14:paraId="3CF6A795" w14:textId="77777777" w:rsidR="001461A8" w:rsidRDefault="00146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EC52" w14:textId="77777777" w:rsidR="001461A8" w:rsidRPr="00CB38AE" w:rsidRDefault="007C03A4">
    <w:pPr>
      <w:pStyle w:val="Footer"/>
      <w:jc w:val="right"/>
      <w:rPr>
        <w:rFonts w:cs="Arial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45EC39FE" wp14:editId="127999B9">
          <wp:simplePos x="0" y="0"/>
          <wp:positionH relativeFrom="column">
            <wp:posOffset>5485130</wp:posOffset>
          </wp:positionH>
          <wp:positionV relativeFrom="paragraph">
            <wp:posOffset>12700</wp:posOffset>
          </wp:positionV>
          <wp:extent cx="711200" cy="189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_red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18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3E4" w:rsidRPr="008A17C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0AF684" wp14:editId="65A01B83">
              <wp:simplePos x="0" y="0"/>
              <wp:positionH relativeFrom="column">
                <wp:posOffset>5172075</wp:posOffset>
              </wp:positionH>
              <wp:positionV relativeFrom="paragraph">
                <wp:posOffset>-22225</wp:posOffset>
              </wp:positionV>
              <wp:extent cx="1047750" cy="4381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14B22" w14:textId="77777777" w:rsidR="00F33FAF" w:rsidRPr="007C03A4" w:rsidRDefault="00F33FAF" w:rsidP="007C03A4">
                          <w:pPr>
                            <w:spacing w:after="160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C03A4">
                            <w:rPr>
                              <w:rFonts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iba.gov.au</w:t>
                          </w:r>
                          <w:r w:rsidR="007C03A4">
                            <w:rPr>
                              <w:rFonts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7C03A4">
                            <w:rPr>
                              <w:rFonts w:cs="Arial"/>
                              <w:b/>
                              <w:color w:val="E23C48"/>
                              <w:sz w:val="20"/>
                              <w:szCs w:val="20"/>
                            </w:rPr>
                            <w:t>1800 107 107</w:t>
                          </w:r>
                          <w:r w:rsidRPr="007C03A4">
                            <w:rPr>
                              <w:rFonts w:cs="Arial"/>
                              <w:b/>
                              <w:color w:val="E23C48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  <w:p w14:paraId="014C5FF3" w14:textId="77777777" w:rsidR="00F33FAF" w:rsidRPr="007C03A4" w:rsidRDefault="00F33FAF" w:rsidP="00F33FAF">
                          <w:pPr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7C03A4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F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25pt;margin-top:-1.75pt;width:82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" filled="f" stroked="f">
              <v:textbox>
                <w:txbxContent>
                  <w:p w14:paraId="7D214B22" w14:textId="77777777" w:rsidR="00F33FAF" w:rsidRPr="007C03A4" w:rsidRDefault="00F33FAF" w:rsidP="007C03A4">
                    <w:pPr>
                      <w:spacing w:after="160"/>
                      <w:jc w:val="right"/>
                      <w:rPr>
                        <w:rFonts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7C03A4">
                      <w:rPr>
                        <w:rFonts w:cs="Arial"/>
                        <w:b/>
                        <w:color w:val="FFFFFF" w:themeColor="background1"/>
                        <w:sz w:val="20"/>
                        <w:szCs w:val="20"/>
                      </w:rPr>
                      <w:t>iba.gov.au</w:t>
                    </w:r>
                    <w:r w:rsidR="007C03A4">
                      <w:rPr>
                        <w:rFonts w:cs="Arial"/>
                        <w:b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="007C03A4">
                      <w:rPr>
                        <w:rFonts w:cs="Arial"/>
                        <w:b/>
                        <w:color w:val="E23C48"/>
                        <w:sz w:val="20"/>
                        <w:szCs w:val="20"/>
                      </w:rPr>
                      <w:t>1800 107 107</w:t>
                    </w:r>
                    <w:r w:rsidRPr="007C03A4">
                      <w:rPr>
                        <w:rFonts w:cs="Arial"/>
                        <w:b/>
                        <w:color w:val="E23C48"/>
                        <w:sz w:val="20"/>
                        <w:szCs w:val="20"/>
                      </w:rPr>
                      <w:t xml:space="preserve">   </w:t>
                    </w:r>
                  </w:p>
                  <w:p w14:paraId="014C5FF3" w14:textId="77777777" w:rsidR="00F33FAF" w:rsidRPr="007C03A4" w:rsidRDefault="00F33FAF" w:rsidP="00F33FAF">
                    <w:pPr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 w:rsidRPr="007C03A4">
                      <w:rPr>
                        <w:rFonts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91AAB55" w14:textId="77777777" w:rsidR="001461A8" w:rsidRDefault="00B672F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78" behindDoc="1" locked="0" layoutInCell="1" allowOverlap="1" wp14:anchorId="4A4C7091" wp14:editId="71874DCE">
          <wp:simplePos x="0" y="0"/>
          <wp:positionH relativeFrom="column">
            <wp:posOffset>-1000125</wp:posOffset>
          </wp:positionH>
          <wp:positionV relativeFrom="paragraph">
            <wp:posOffset>590550</wp:posOffset>
          </wp:positionV>
          <wp:extent cx="8210550" cy="1016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_red_lo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6105" cy="101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FAF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6EC0BD96" wp14:editId="7336171B">
          <wp:simplePos x="0" y="0"/>
          <wp:positionH relativeFrom="column">
            <wp:posOffset>5121454</wp:posOffset>
          </wp:positionH>
          <wp:positionV relativeFrom="paragraph">
            <wp:posOffset>298450</wp:posOffset>
          </wp:positionV>
          <wp:extent cx="1091565" cy="1847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social media icon set - r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AE"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2D24" w14:textId="77777777" w:rsidR="00EB32DB" w:rsidRDefault="00EB32DB">
      <w:pPr>
        <w:spacing w:after="0" w:line="240" w:lineRule="auto"/>
      </w:pPr>
      <w:r>
        <w:separator/>
      </w:r>
    </w:p>
  </w:footnote>
  <w:footnote w:type="continuationSeparator" w:id="0">
    <w:p w14:paraId="0A216BC0" w14:textId="77777777" w:rsidR="00EB32DB" w:rsidRDefault="00EB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DDC1" w14:textId="6DC67ECC" w:rsidR="00DA60D3" w:rsidRDefault="00DA60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2FB49FF" wp14:editId="6FA8C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6715"/>
              <wp:effectExtent l="0" t="0" r="8890" b="13335"/>
              <wp:wrapNone/>
              <wp:docPr id="894320595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77E4F" w14:textId="4E55526C" w:rsidR="00DA60D3" w:rsidRPr="00DA60D3" w:rsidRDefault="00DA60D3" w:rsidP="00DA60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DA60D3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49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9.8pt;height:30.4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o8Dg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6177E4F" w14:textId="4E55526C" w:rsidR="00DA60D3" w:rsidRPr="00DA60D3" w:rsidRDefault="00DA60D3" w:rsidP="00DA60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DA60D3">
                      <w:rPr>
                        <w:rFonts w:eastAsia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60ED" w14:textId="6B943DC4" w:rsidR="001461A8" w:rsidRPr="00CB38AE" w:rsidRDefault="00DA60D3">
    <w:pPr>
      <w:pStyle w:val="Header"/>
      <w:tabs>
        <w:tab w:val="clear" w:pos="4513"/>
        <w:tab w:val="clear" w:pos="9026"/>
        <w:tab w:val="left" w:pos="1525"/>
      </w:tabs>
      <w:rPr>
        <w:rFonts w:cs="Arial"/>
        <w:szCs w:val="20"/>
      </w:rPr>
    </w:pPr>
    <w:r>
      <w:rPr>
        <w:rFonts w:cs="Arial"/>
        <w:noProof/>
        <w:szCs w:val="20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1128B07" wp14:editId="0C95CA05">
              <wp:simplePos x="91503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6715"/>
              <wp:effectExtent l="0" t="0" r="8890" b="13335"/>
              <wp:wrapNone/>
              <wp:docPr id="1403649600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F082" w14:textId="14ED9601" w:rsidR="00DA60D3" w:rsidRPr="00DA60D3" w:rsidRDefault="00DA60D3" w:rsidP="00DA60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DA60D3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28B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9.8pt;height:30.4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3CEF082" w14:textId="14ED9601" w:rsidR="00DA60D3" w:rsidRPr="00DA60D3" w:rsidRDefault="00DA60D3" w:rsidP="00DA60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DA60D3">
                      <w:rPr>
                        <w:rFonts w:eastAsia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38AE" w:rsidRPr="00CB38AE">
      <w:rPr>
        <w:rFonts w:cs="Arial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2718" w14:textId="3EA70742" w:rsidR="001461A8" w:rsidRPr="00CB38AE" w:rsidRDefault="00DA60D3">
    <w:pPr>
      <w:pStyle w:val="Header"/>
      <w:rPr>
        <w:rFonts w:cs="Arial"/>
        <w:szCs w:val="20"/>
      </w:rPr>
    </w:pPr>
    <w:r>
      <w:rPr>
        <w:rFonts w:cs="Arial"/>
        <w:noProof/>
        <w:szCs w:val="20"/>
        <w:lang w:eastAsia="en-AU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8CE4825" wp14:editId="3B73F064">
              <wp:simplePos x="914400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6715"/>
              <wp:effectExtent l="0" t="0" r="8890" b="13335"/>
              <wp:wrapNone/>
              <wp:docPr id="447246226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C1DDB" w14:textId="4F024601" w:rsidR="00DA60D3" w:rsidRPr="00DA60D3" w:rsidRDefault="00DA60D3" w:rsidP="00DA60D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DA60D3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E4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9.8pt;height:30.4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DAC1DDB" w14:textId="4F024601" w:rsidR="00DA60D3" w:rsidRPr="00DA60D3" w:rsidRDefault="00DA60D3" w:rsidP="00DA60D3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DA60D3">
                      <w:rPr>
                        <w:rFonts w:eastAsia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03A4">
      <w:rPr>
        <w:rFonts w:cs="Arial"/>
        <w:noProof/>
        <w:szCs w:val="20"/>
        <w:lang w:eastAsia="en-AU"/>
      </w:rPr>
      <w:drawing>
        <wp:anchor distT="0" distB="0" distL="114300" distR="114300" simplePos="0" relativeHeight="251675648" behindDoc="0" locked="0" layoutInCell="1" allowOverlap="1" wp14:anchorId="7DD0161B" wp14:editId="32ECFC86">
          <wp:simplePos x="0" y="0"/>
          <wp:positionH relativeFrom="column">
            <wp:posOffset>5248275</wp:posOffset>
          </wp:positionH>
          <wp:positionV relativeFrom="paragraph">
            <wp:posOffset>238760</wp:posOffset>
          </wp:positionV>
          <wp:extent cx="916305" cy="9950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A_Logo_PrimaryLockup_Mono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145">
      <w:rPr>
        <w:rFonts w:cs="Arial"/>
        <w:noProof/>
        <w:szCs w:val="20"/>
        <w:lang w:eastAsia="en-AU"/>
      </w:rPr>
      <w:drawing>
        <wp:anchor distT="0" distB="0" distL="114300" distR="114300" simplePos="0" relativeHeight="251669503" behindDoc="1" locked="0" layoutInCell="1" allowOverlap="1" wp14:anchorId="48A07E1D" wp14:editId="50130BC8">
          <wp:simplePos x="0" y="0"/>
          <wp:positionH relativeFrom="column">
            <wp:posOffset>-339892</wp:posOffset>
          </wp:positionH>
          <wp:positionV relativeFrom="paragraph">
            <wp:posOffset>1936750</wp:posOffset>
          </wp:positionV>
          <wp:extent cx="6316736" cy="7876674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eaming_letterhead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6736" cy="7876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12D">
      <w:rPr>
        <w:rFonts w:cs="Arial"/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5B7CB0E" wp14:editId="76F591ED">
              <wp:simplePos x="0" y="0"/>
              <wp:positionH relativeFrom="column">
                <wp:posOffset>-962025</wp:posOffset>
              </wp:positionH>
              <wp:positionV relativeFrom="paragraph">
                <wp:posOffset>-292100</wp:posOffset>
              </wp:positionV>
              <wp:extent cx="7649210" cy="1764030"/>
              <wp:effectExtent l="0" t="0" r="8890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210" cy="1764030"/>
                      </a:xfrm>
                      <a:prstGeom prst="rect">
                        <a:avLst/>
                      </a:prstGeom>
                      <a:solidFill>
                        <a:srgbClr val="E23C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A8D2A" id="Rectangle 2" o:spid="_x0000_s1026" style="position:absolute;margin-left:-75.75pt;margin-top:-23pt;width:602.3pt;height:13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" fillcolor="#e23c4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BCD"/>
    <w:multiLevelType w:val="hybridMultilevel"/>
    <w:tmpl w:val="845A0042"/>
    <w:lvl w:ilvl="0" w:tplc="F2B6E366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B2A376F"/>
    <w:multiLevelType w:val="hybridMultilevel"/>
    <w:tmpl w:val="DCF2C42A"/>
    <w:lvl w:ilvl="0" w:tplc="D332ABE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4F0"/>
    <w:multiLevelType w:val="hybridMultilevel"/>
    <w:tmpl w:val="DCF2C42A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4EC"/>
    <w:multiLevelType w:val="hybridMultilevel"/>
    <w:tmpl w:val="1C7E78B6"/>
    <w:lvl w:ilvl="0" w:tplc="0C090017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5AE546F1"/>
    <w:multiLevelType w:val="hybridMultilevel"/>
    <w:tmpl w:val="3C9CBD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F37F3"/>
    <w:multiLevelType w:val="hybridMultilevel"/>
    <w:tmpl w:val="DCF2C42A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20E57"/>
    <w:multiLevelType w:val="hybridMultilevel"/>
    <w:tmpl w:val="8A7A0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24466">
    <w:abstractNumId w:val="6"/>
  </w:num>
  <w:num w:numId="2" w16cid:durableId="821770059">
    <w:abstractNumId w:val="0"/>
  </w:num>
  <w:num w:numId="3" w16cid:durableId="668481506">
    <w:abstractNumId w:val="3"/>
  </w:num>
  <w:num w:numId="4" w16cid:durableId="1233080868">
    <w:abstractNumId w:val="4"/>
  </w:num>
  <w:num w:numId="5" w16cid:durableId="216354796">
    <w:abstractNumId w:val="1"/>
  </w:num>
  <w:num w:numId="6" w16cid:durableId="1271011705">
    <w:abstractNumId w:val="2"/>
  </w:num>
  <w:num w:numId="7" w16cid:durableId="382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63"/>
    <w:rsid w:val="000219E9"/>
    <w:rsid w:val="000643E4"/>
    <w:rsid w:val="000C6D2E"/>
    <w:rsid w:val="000D54CD"/>
    <w:rsid w:val="00143145"/>
    <w:rsid w:val="00143CD5"/>
    <w:rsid w:val="001461A8"/>
    <w:rsid w:val="001B51C4"/>
    <w:rsid w:val="00206BC5"/>
    <w:rsid w:val="00221414"/>
    <w:rsid w:val="00224692"/>
    <w:rsid w:val="0026122B"/>
    <w:rsid w:val="0027676F"/>
    <w:rsid w:val="0029495D"/>
    <w:rsid w:val="002A323E"/>
    <w:rsid w:val="002B262C"/>
    <w:rsid w:val="002B703D"/>
    <w:rsid w:val="002D2D9E"/>
    <w:rsid w:val="002F202C"/>
    <w:rsid w:val="00315E0F"/>
    <w:rsid w:val="00353A51"/>
    <w:rsid w:val="003A01EF"/>
    <w:rsid w:val="00416750"/>
    <w:rsid w:val="00496E61"/>
    <w:rsid w:val="004C10F6"/>
    <w:rsid w:val="004C18CF"/>
    <w:rsid w:val="004D2F07"/>
    <w:rsid w:val="00545657"/>
    <w:rsid w:val="005B62F9"/>
    <w:rsid w:val="005C5F57"/>
    <w:rsid w:val="00613A9A"/>
    <w:rsid w:val="00643F57"/>
    <w:rsid w:val="006841BE"/>
    <w:rsid w:val="006A77A5"/>
    <w:rsid w:val="006C6B89"/>
    <w:rsid w:val="007056C7"/>
    <w:rsid w:val="00710A9F"/>
    <w:rsid w:val="00726692"/>
    <w:rsid w:val="007A4287"/>
    <w:rsid w:val="007C03A4"/>
    <w:rsid w:val="007E0596"/>
    <w:rsid w:val="00806DF2"/>
    <w:rsid w:val="008B172B"/>
    <w:rsid w:val="008B5E40"/>
    <w:rsid w:val="008D190C"/>
    <w:rsid w:val="008E02B6"/>
    <w:rsid w:val="00903E54"/>
    <w:rsid w:val="00926C97"/>
    <w:rsid w:val="00927788"/>
    <w:rsid w:val="00934178"/>
    <w:rsid w:val="00956B3A"/>
    <w:rsid w:val="009C06C9"/>
    <w:rsid w:val="009C1CE0"/>
    <w:rsid w:val="009F55FB"/>
    <w:rsid w:val="00A13BA6"/>
    <w:rsid w:val="00A21DC9"/>
    <w:rsid w:val="00A30050"/>
    <w:rsid w:val="00A4637D"/>
    <w:rsid w:val="00A962FA"/>
    <w:rsid w:val="00AB2642"/>
    <w:rsid w:val="00AC7DCD"/>
    <w:rsid w:val="00AD1660"/>
    <w:rsid w:val="00AF55EA"/>
    <w:rsid w:val="00B5112D"/>
    <w:rsid w:val="00B672FC"/>
    <w:rsid w:val="00C160BA"/>
    <w:rsid w:val="00CB38AE"/>
    <w:rsid w:val="00D00234"/>
    <w:rsid w:val="00D249A0"/>
    <w:rsid w:val="00D30D4E"/>
    <w:rsid w:val="00DA60D3"/>
    <w:rsid w:val="00E31DB5"/>
    <w:rsid w:val="00E41FAE"/>
    <w:rsid w:val="00E469C8"/>
    <w:rsid w:val="00E60FA1"/>
    <w:rsid w:val="00EB32DB"/>
    <w:rsid w:val="00EB4DD0"/>
    <w:rsid w:val="00ED4D63"/>
    <w:rsid w:val="00EF2534"/>
    <w:rsid w:val="00F33FAF"/>
    <w:rsid w:val="00F41895"/>
    <w:rsid w:val="00F47376"/>
    <w:rsid w:val="00F55501"/>
    <w:rsid w:val="00F717DA"/>
    <w:rsid w:val="00F94E5C"/>
    <w:rsid w:val="00FA47F7"/>
    <w:rsid w:val="00FA7736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4415F"/>
  <w15:docId w15:val="{14A686B5-C10B-44AF-8D85-7ED5D7E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A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2F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2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23C4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72FC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2FC"/>
    <w:rPr>
      <w:rFonts w:ascii="Calibri" w:eastAsiaTheme="majorEastAsia" w:hAnsi="Calibri" w:cstheme="majorBidi"/>
      <w:b/>
      <w:bCs/>
      <w:color w:val="E23C48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C03A4"/>
    <w:pPr>
      <w:spacing w:after="0" w:line="240" w:lineRule="auto"/>
      <w:ind w:right="3357"/>
      <w:contextualSpacing/>
    </w:pPr>
    <w:rPr>
      <w:rFonts w:ascii="Trebuchet MS" w:eastAsiaTheme="majorEastAsia" w:hAnsi="Trebuchet MS" w:cstheme="majorBidi"/>
      <w:b/>
      <w:caps/>
      <w:color w:val="FFFFFF" w:themeColor="background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03A4"/>
    <w:rPr>
      <w:rFonts w:ascii="Trebuchet MS" w:eastAsiaTheme="majorEastAsia" w:hAnsi="Trebuchet MS" w:cstheme="majorBidi"/>
      <w:b/>
      <w:caps/>
      <w:color w:val="FFFFFF" w:themeColor="background1"/>
      <w:spacing w:val="5"/>
      <w:kern w:val="28"/>
      <w:sz w:val="44"/>
      <w:szCs w:val="5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7C03A4"/>
    <w:pPr>
      <w:spacing w:before="60"/>
    </w:pPr>
    <w:rPr>
      <w:rFonts w:ascii="Trebuchet MS" w:hAnsi="Trebuchet MS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C03A4"/>
    <w:rPr>
      <w:rFonts w:ascii="Trebuchet MS" w:eastAsiaTheme="majorEastAsia" w:hAnsi="Trebuchet MS" w:cstheme="majorBidi"/>
      <w:b/>
      <w:bCs/>
      <w:color w:val="FFFFFF" w:themeColor="background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19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A01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C16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IBAnavy">
    <w:name w:val="IBA navy"/>
    <w:basedOn w:val="TableNormal"/>
    <w:uiPriority w:val="99"/>
    <w:rsid w:val="00F33FAF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E23C48"/>
        <w:left w:val="single" w:sz="4" w:space="0" w:color="E23C48"/>
        <w:bottom w:val="single" w:sz="4" w:space="0" w:color="E23C48"/>
        <w:right w:val="single" w:sz="4" w:space="0" w:color="E23C48"/>
        <w:insideH w:val="single" w:sz="4" w:space="0" w:color="E23C48"/>
        <w:insideV w:val="single" w:sz="4" w:space="0" w:color="E23C48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auto"/>
        <w:sz w:val="20"/>
      </w:rPr>
      <w:tblPr/>
      <w:tcPr>
        <w:shd w:val="clear" w:color="auto" w:fill="ECE3D9"/>
        <w:vAlign w:val="center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FB"/>
    <w:rPr>
      <w:rFonts w:ascii="Calibri" w:hAnsi="Calibri"/>
      <w:sz w:val="20"/>
      <w:szCs w:val="20"/>
    </w:rPr>
  </w:style>
  <w:style w:type="paragraph" w:styleId="NoSpacing">
    <w:name w:val="No Spacing"/>
    <w:uiPriority w:val="1"/>
    <w:qFormat/>
    <w:rsid w:val="009F55FB"/>
    <w:pPr>
      <w:spacing w:after="0" w:line="240" w:lineRule="auto"/>
    </w:pPr>
    <w:rPr>
      <w:rFonts w:ascii="Source Sans Pro Light" w:hAnsi="Source Sans Pro Light"/>
      <w:color w:val="262626" w:themeColor="text1" w:themeTint="D9"/>
    </w:rPr>
  </w:style>
  <w:style w:type="character" w:customStyle="1" w:styleId="ListParagraphChar">
    <w:name w:val="List Paragraph Char"/>
    <w:link w:val="ListParagraph"/>
    <w:uiPriority w:val="34"/>
    <w:locked/>
    <w:rsid w:val="009F55F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A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bafile02\Common\IBA%20Word%20Templates\Other%20Document%20Templates\Document%20template%20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6306-3F17-468F-B56A-ECEC9757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RED.dotx</Template>
  <TotalTime>1</TotalTime>
  <Pages>4</Pages>
  <Words>890</Words>
  <Characters>4908</Characters>
  <Application>Microsoft Office Word</Application>
  <DocSecurity>0</DocSecurity>
  <Lines>175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mbits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CD4046</dc:creator>
  <cp:lastModifiedBy>CHEUNG, Evonne</cp:lastModifiedBy>
  <cp:revision>6</cp:revision>
  <cp:lastPrinted>2018-02-20T00:58:00Z</cp:lastPrinted>
  <dcterms:created xsi:type="dcterms:W3CDTF">2024-07-08T07:26:00Z</dcterms:created>
  <dcterms:modified xsi:type="dcterms:W3CDTF">2024-08-06T05:59:00Z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1aa86f92,354e3fd3,53a9fe40</vt:lpwstr>
  </property>
  <property fmtid="{D5CDD505-2E9C-101B-9397-08002B2CF9AE}" pid="3" name="ClassificationContentMarkingHeaderFontProps">
    <vt:lpwstr>#ff0000,11,Calibri</vt:lpwstr>
  </property>
  <property fmtid="{D5CDD505-2E9C-101B-9397-08002B2CF9AE}" pid="4" name="ClassificationContentMarkingHeaderText">
    <vt:lpwstr>OFFICIAL </vt:lpwstr>
  </property>
  <property fmtid="{D5CDD505-2E9C-101B-9397-08002B2CF9AE}" pid="5" name="MSIP_Label_0630b003-b9e3-4252-b7cc-f60107804655_Enabled">
    <vt:lpwstr>true</vt:lpwstr>
  </property>
  <property fmtid="{D5CDD505-2E9C-101B-9397-08002B2CF9AE}" pid="6" name="MSIP_Label_0630b003-b9e3-4252-b7cc-f60107804655_SetDate">
    <vt:lpwstr>2024-07-08T07:26:12Z</vt:lpwstr>
  </property>
  <property fmtid="{D5CDD505-2E9C-101B-9397-08002B2CF9AE}" pid="7" name="MSIP_Label_0630b003-b9e3-4252-b7cc-f60107804655_Method">
    <vt:lpwstr>Privileged</vt:lpwstr>
  </property>
  <property fmtid="{D5CDD505-2E9C-101B-9397-08002B2CF9AE}" pid="8" name="MSIP_Label_0630b003-b9e3-4252-b7cc-f60107804655_Name">
    <vt:lpwstr>OFFICIAL</vt:lpwstr>
  </property>
  <property fmtid="{D5CDD505-2E9C-101B-9397-08002B2CF9AE}" pid="9" name="MSIP_Label_0630b003-b9e3-4252-b7cc-f60107804655_SiteId">
    <vt:lpwstr>f0baf10d-1450-4445-9ae5-4394def9b27b</vt:lpwstr>
  </property>
  <property fmtid="{D5CDD505-2E9C-101B-9397-08002B2CF9AE}" pid="10" name="MSIP_Label_0630b003-b9e3-4252-b7cc-f60107804655_ActionId">
    <vt:lpwstr>9f0007ab-a583-4427-a663-8d0bb264f9da</vt:lpwstr>
  </property>
  <property fmtid="{D5CDD505-2E9C-101B-9397-08002B2CF9AE}" pid="11" name="MSIP_Label_0630b003-b9e3-4252-b7cc-f60107804655_ContentBits">
    <vt:lpwstr>1</vt:lpwstr>
  </property>
</Properties>
</file>